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6AB8" w14:textId="77777777" w:rsidR="00F53636" w:rsidRDefault="00F53636" w:rsidP="00F53636">
      <w:pPr>
        <w:jc w:val="center"/>
        <w:rPr>
          <w:rFonts w:ascii="Cambria" w:hAnsi="Cambria"/>
          <w:b/>
          <w:bCs/>
          <w:u w:val="single"/>
        </w:rPr>
      </w:pPr>
      <w:r>
        <w:rPr>
          <w:noProof/>
        </w:rPr>
        <w:drawing>
          <wp:inline distT="0" distB="0" distL="0" distR="0" wp14:anchorId="7EAAE238" wp14:editId="21E8994B">
            <wp:extent cx="2583180" cy="678180"/>
            <wp:effectExtent l="0" t="0" r="7620" b="7620"/>
            <wp:docPr id="211543374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3374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1ABB" w14:textId="77777777" w:rsidR="00F53636" w:rsidRDefault="00F53636">
      <w:pPr>
        <w:rPr>
          <w:rFonts w:ascii="Cambria" w:hAnsi="Cambria"/>
          <w:b/>
          <w:bCs/>
          <w:u w:val="single"/>
        </w:rPr>
      </w:pPr>
    </w:p>
    <w:p w14:paraId="1E988A26" w14:textId="3FEEBB21" w:rsidR="004A2C52" w:rsidRPr="00AA0EC9" w:rsidRDefault="00181840" w:rsidP="00AA0EC9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bCs/>
          <w:i/>
          <w:iCs/>
          <w:sz w:val="40"/>
          <w:szCs w:val="40"/>
        </w:rPr>
      </w:pPr>
      <w:r w:rsidRPr="00AA0EC9">
        <w:rPr>
          <w:rFonts w:ascii="Cambria" w:hAnsi="Cambria"/>
          <w:b/>
          <w:bCs/>
          <w:i/>
          <w:iCs/>
          <w:sz w:val="40"/>
          <w:szCs w:val="40"/>
        </w:rPr>
        <w:t>2</w:t>
      </w:r>
      <w:r>
        <w:rPr>
          <w:rFonts w:ascii="Cambria" w:hAnsi="Cambria"/>
          <w:b/>
          <w:bCs/>
          <w:i/>
          <w:iCs/>
          <w:sz w:val="40"/>
          <w:szCs w:val="40"/>
        </w:rPr>
        <w:t xml:space="preserve">025 </w:t>
      </w:r>
      <w:r w:rsidR="00892E18" w:rsidRPr="00AA0EC9">
        <w:rPr>
          <w:rFonts w:ascii="Cambria" w:hAnsi="Cambria"/>
          <w:b/>
          <w:bCs/>
          <w:i/>
          <w:iCs/>
          <w:sz w:val="40"/>
          <w:szCs w:val="40"/>
        </w:rPr>
        <w:t>Frank L. Maraist Award</w:t>
      </w:r>
    </w:p>
    <w:p w14:paraId="2BBD9F14" w14:textId="77777777" w:rsidR="004A2C52" w:rsidRDefault="004A2C52" w:rsidP="004A2C52">
      <w:pPr>
        <w:pStyle w:val="ListParagraph"/>
        <w:ind w:left="1080"/>
        <w:rPr>
          <w:rFonts w:ascii="Cambria" w:hAnsi="Cambria"/>
        </w:rPr>
      </w:pPr>
    </w:p>
    <w:p w14:paraId="6B8C6A0A" w14:textId="5AF89C9A" w:rsidR="00337677" w:rsidRPr="00EC7919" w:rsidRDefault="004A2C52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 xml:space="preserve">We look forward to presenting the </w:t>
      </w:r>
      <w:r w:rsidR="00953FB1" w:rsidRPr="00EC7919">
        <w:rPr>
          <w:rFonts w:ascii="Cambria" w:hAnsi="Cambria"/>
          <w:sz w:val="24"/>
          <w:szCs w:val="24"/>
        </w:rPr>
        <w:t>1</w:t>
      </w:r>
      <w:r w:rsidR="00D94175">
        <w:rPr>
          <w:rFonts w:ascii="Cambria" w:hAnsi="Cambria"/>
          <w:sz w:val="24"/>
          <w:szCs w:val="24"/>
        </w:rPr>
        <w:t>1</w:t>
      </w:r>
      <w:r w:rsidRPr="00EC7919">
        <w:rPr>
          <w:rFonts w:ascii="Cambria" w:hAnsi="Cambria"/>
          <w:sz w:val="24"/>
          <w:szCs w:val="24"/>
        </w:rPr>
        <w:t xml:space="preserve">th Annual Frank L. Maraist Award on </w:t>
      </w:r>
      <w:r w:rsidR="00D94175">
        <w:rPr>
          <w:rFonts w:ascii="Cambria" w:hAnsi="Cambria"/>
          <w:sz w:val="24"/>
          <w:szCs w:val="24"/>
        </w:rPr>
        <w:t xml:space="preserve">Thursday, August </w:t>
      </w:r>
      <w:r w:rsidR="00181840">
        <w:rPr>
          <w:rFonts w:ascii="Cambria" w:hAnsi="Cambria"/>
          <w:sz w:val="24"/>
          <w:szCs w:val="24"/>
        </w:rPr>
        <w:t>7,</w:t>
      </w:r>
      <w:r w:rsidR="00D94175">
        <w:rPr>
          <w:rFonts w:ascii="Cambria" w:hAnsi="Cambria"/>
          <w:sz w:val="24"/>
          <w:szCs w:val="24"/>
        </w:rPr>
        <w:t xml:space="preserve"> 2025</w:t>
      </w:r>
      <w:r w:rsidR="00953FB1" w:rsidRPr="00EC7919">
        <w:rPr>
          <w:rFonts w:ascii="Cambria" w:hAnsi="Cambria"/>
          <w:sz w:val="24"/>
          <w:szCs w:val="24"/>
        </w:rPr>
        <w:t xml:space="preserve">, at Calcasieu </w:t>
      </w:r>
      <w:r w:rsidR="00337677" w:rsidRPr="00EC7919">
        <w:rPr>
          <w:rFonts w:ascii="Cambria" w:hAnsi="Cambria"/>
          <w:sz w:val="24"/>
          <w:szCs w:val="24"/>
        </w:rPr>
        <w:t>in New Orleans, LA</w:t>
      </w:r>
      <w:r w:rsidRPr="00EC7919">
        <w:rPr>
          <w:rFonts w:ascii="Cambria" w:hAnsi="Cambria"/>
          <w:sz w:val="24"/>
          <w:szCs w:val="24"/>
        </w:rPr>
        <w:t>.</w:t>
      </w:r>
    </w:p>
    <w:p w14:paraId="46762FCE" w14:textId="77777777" w:rsidR="00337677" w:rsidRPr="00EC7919" w:rsidRDefault="00337677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1A03B522" w14:textId="0E9C9D62" w:rsidR="004A2C52" w:rsidRPr="00EC7919" w:rsidRDefault="004A2C52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 xml:space="preserve">The Frank L. Maraist Award </w:t>
      </w:r>
      <w:r w:rsidR="00337677" w:rsidRPr="00EC7919">
        <w:rPr>
          <w:rFonts w:ascii="Cambria" w:hAnsi="Cambria"/>
          <w:sz w:val="24"/>
          <w:szCs w:val="24"/>
        </w:rPr>
        <w:t xml:space="preserve">program </w:t>
      </w:r>
      <w:r w:rsidRPr="00EC7919">
        <w:rPr>
          <w:rFonts w:ascii="Cambria" w:hAnsi="Cambria"/>
          <w:sz w:val="24"/>
          <w:szCs w:val="24"/>
        </w:rPr>
        <w:t>recognizes young lawyer</w:t>
      </w:r>
      <w:r w:rsidR="00337677" w:rsidRPr="00EC7919">
        <w:rPr>
          <w:rFonts w:ascii="Cambria" w:hAnsi="Cambria"/>
          <w:sz w:val="24"/>
          <w:szCs w:val="24"/>
        </w:rPr>
        <w:t xml:space="preserve">s </w:t>
      </w:r>
      <w:r w:rsidRPr="00EC7919">
        <w:rPr>
          <w:rFonts w:ascii="Cambria" w:hAnsi="Cambria"/>
          <w:sz w:val="24"/>
          <w:szCs w:val="24"/>
        </w:rPr>
        <w:t>who ha</w:t>
      </w:r>
      <w:r w:rsidR="00337677" w:rsidRPr="00EC7919">
        <w:rPr>
          <w:rFonts w:ascii="Cambria" w:hAnsi="Cambria"/>
          <w:sz w:val="24"/>
          <w:szCs w:val="24"/>
        </w:rPr>
        <w:t>ve</w:t>
      </w:r>
      <w:r w:rsidRPr="00EC7919">
        <w:rPr>
          <w:rFonts w:ascii="Cambria" w:hAnsi="Cambria"/>
          <w:sz w:val="24"/>
          <w:szCs w:val="24"/>
        </w:rPr>
        <w:t xml:space="preserve"> outstanding achievements in </w:t>
      </w:r>
      <w:r w:rsidR="00D94175">
        <w:rPr>
          <w:rFonts w:ascii="Cambria" w:hAnsi="Cambria"/>
          <w:sz w:val="24"/>
          <w:szCs w:val="24"/>
        </w:rPr>
        <w:t>their</w:t>
      </w:r>
      <w:r w:rsidRPr="00EC7919">
        <w:rPr>
          <w:rFonts w:ascii="Cambria" w:hAnsi="Cambria"/>
          <w:sz w:val="24"/>
          <w:szCs w:val="24"/>
        </w:rPr>
        <w:t xml:space="preserve"> practice and ha</w:t>
      </w:r>
      <w:r w:rsidR="00337677" w:rsidRPr="00EC7919">
        <w:rPr>
          <w:rFonts w:ascii="Cambria" w:hAnsi="Cambria"/>
          <w:sz w:val="24"/>
          <w:szCs w:val="24"/>
        </w:rPr>
        <w:t>ve</w:t>
      </w:r>
      <w:r w:rsidRPr="00EC7919">
        <w:rPr>
          <w:rFonts w:ascii="Cambria" w:hAnsi="Cambria"/>
          <w:sz w:val="24"/>
          <w:szCs w:val="24"/>
        </w:rPr>
        <w:t xml:space="preserve"> made significant contributions to the legal profession, the defense bar, and the community.</w:t>
      </w:r>
    </w:p>
    <w:p w14:paraId="44BBD631" w14:textId="77777777" w:rsidR="00820768" w:rsidRPr="00EC7919" w:rsidRDefault="00820768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1F71CB8A" w14:textId="06399A09" w:rsidR="002561F2" w:rsidRPr="00EC7919" w:rsidRDefault="00820768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 xml:space="preserve">This year, as in years past, we will </w:t>
      </w:r>
      <w:proofErr w:type="gramStart"/>
      <w:r w:rsidRPr="00EC7919">
        <w:rPr>
          <w:rFonts w:ascii="Cambria" w:hAnsi="Cambria"/>
          <w:sz w:val="24"/>
          <w:szCs w:val="24"/>
        </w:rPr>
        <w:t>open up</w:t>
      </w:r>
      <w:proofErr w:type="gramEnd"/>
      <w:r w:rsidRPr="00EC7919">
        <w:rPr>
          <w:rFonts w:ascii="Cambria" w:hAnsi="Cambria"/>
          <w:sz w:val="24"/>
          <w:szCs w:val="24"/>
        </w:rPr>
        <w:t xml:space="preserve"> nominations</w:t>
      </w:r>
      <w:r w:rsidR="009D46AC" w:rsidRPr="00EC7919">
        <w:rPr>
          <w:rFonts w:ascii="Cambria" w:hAnsi="Cambria"/>
          <w:sz w:val="24"/>
          <w:szCs w:val="24"/>
        </w:rPr>
        <w:t xml:space="preserve"> and encourage that the membership </w:t>
      </w:r>
      <w:proofErr w:type="gramStart"/>
      <w:r w:rsidR="009D46AC" w:rsidRPr="00EC7919">
        <w:rPr>
          <w:rFonts w:ascii="Cambria" w:hAnsi="Cambria"/>
          <w:sz w:val="24"/>
          <w:szCs w:val="24"/>
        </w:rPr>
        <w:t>submit</w:t>
      </w:r>
      <w:proofErr w:type="gramEnd"/>
      <w:r w:rsidR="009D46AC" w:rsidRPr="00EC7919">
        <w:rPr>
          <w:rFonts w:ascii="Cambria" w:hAnsi="Cambria"/>
          <w:sz w:val="24"/>
          <w:szCs w:val="24"/>
        </w:rPr>
        <w:t xml:space="preserve"> nominees who they believe best represent the spirit of this award. However, this year, the Young Lawyer Committee has decided to change the evaluation process.</w:t>
      </w:r>
    </w:p>
    <w:p w14:paraId="5414A146" w14:textId="77777777" w:rsidR="002561F2" w:rsidRPr="00EC7919" w:rsidRDefault="002561F2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2B5D9C97" w14:textId="112141F3" w:rsidR="005A2125" w:rsidRPr="00EC7919" w:rsidRDefault="002561F2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>Once the time for nominations closes, the Young Lawyer Committee will evaluate the nomination</w:t>
      </w:r>
      <w:r w:rsidR="005051A5" w:rsidRPr="00EC7919">
        <w:rPr>
          <w:rFonts w:ascii="Cambria" w:hAnsi="Cambria"/>
          <w:sz w:val="24"/>
          <w:szCs w:val="24"/>
        </w:rPr>
        <w:t>s</w:t>
      </w:r>
      <w:r w:rsidR="000C7BDB" w:rsidRPr="00EC7919">
        <w:rPr>
          <w:rFonts w:ascii="Cambria" w:hAnsi="Cambria"/>
          <w:sz w:val="24"/>
          <w:szCs w:val="24"/>
        </w:rPr>
        <w:t xml:space="preserve"> and </w:t>
      </w:r>
      <w:r w:rsidR="00D94175">
        <w:rPr>
          <w:rFonts w:ascii="Cambria" w:hAnsi="Cambria"/>
          <w:sz w:val="24"/>
          <w:szCs w:val="24"/>
        </w:rPr>
        <w:t xml:space="preserve">select </w:t>
      </w:r>
      <w:proofErr w:type="gramStart"/>
      <w:r w:rsidR="008642B3">
        <w:rPr>
          <w:rFonts w:ascii="Cambria" w:hAnsi="Cambria"/>
          <w:sz w:val="24"/>
          <w:szCs w:val="24"/>
        </w:rPr>
        <w:t>a</w:t>
      </w:r>
      <w:r w:rsidR="000C7BDB" w:rsidRPr="00EC7919">
        <w:rPr>
          <w:rFonts w:ascii="Cambria" w:hAnsi="Cambria"/>
          <w:sz w:val="24"/>
          <w:szCs w:val="24"/>
        </w:rPr>
        <w:t xml:space="preserve"> number of</w:t>
      </w:r>
      <w:proofErr w:type="gramEnd"/>
      <w:r w:rsidR="000C7BDB" w:rsidRPr="00EC7919">
        <w:rPr>
          <w:rFonts w:ascii="Cambria" w:hAnsi="Cambria"/>
          <w:sz w:val="24"/>
          <w:szCs w:val="24"/>
        </w:rPr>
        <w:t xml:space="preserve"> finalists</w:t>
      </w:r>
      <w:r w:rsidR="008F2C6A" w:rsidRPr="00EC7919">
        <w:rPr>
          <w:rFonts w:ascii="Cambria" w:hAnsi="Cambria"/>
          <w:sz w:val="24"/>
          <w:szCs w:val="24"/>
        </w:rPr>
        <w:t xml:space="preserve">. </w:t>
      </w:r>
      <w:r w:rsidR="00BB7A7F">
        <w:rPr>
          <w:rFonts w:ascii="Cambria" w:hAnsi="Cambria"/>
          <w:sz w:val="24"/>
          <w:szCs w:val="24"/>
        </w:rPr>
        <w:t xml:space="preserve"> </w:t>
      </w:r>
      <w:r w:rsidR="00BF4F37">
        <w:rPr>
          <w:rFonts w:ascii="Cambria" w:hAnsi="Cambria"/>
          <w:sz w:val="24"/>
          <w:szCs w:val="24"/>
        </w:rPr>
        <w:t xml:space="preserve">We </w:t>
      </w:r>
      <w:r w:rsidR="00E205E1">
        <w:rPr>
          <w:rFonts w:ascii="Cambria" w:hAnsi="Cambria"/>
          <w:sz w:val="24"/>
          <w:szCs w:val="24"/>
        </w:rPr>
        <w:t xml:space="preserve">received very positive feedback regarding the </w:t>
      </w:r>
      <w:proofErr w:type="spellStart"/>
      <w:r w:rsidR="00BF4F37">
        <w:rPr>
          <w:rFonts w:ascii="Cambria" w:hAnsi="Cambria"/>
          <w:sz w:val="24"/>
          <w:szCs w:val="24"/>
        </w:rPr>
        <w:t>the</w:t>
      </w:r>
      <w:proofErr w:type="spellEnd"/>
      <w:r w:rsidR="00BF4F37">
        <w:rPr>
          <w:rFonts w:ascii="Cambria" w:hAnsi="Cambria"/>
          <w:sz w:val="24"/>
          <w:szCs w:val="24"/>
        </w:rPr>
        <w:t xml:space="preserve"> new written question criterion we added</w:t>
      </w:r>
      <w:r w:rsidR="00E205E1">
        <w:rPr>
          <w:rFonts w:ascii="Cambria" w:hAnsi="Cambria"/>
          <w:sz w:val="24"/>
          <w:szCs w:val="24"/>
        </w:rPr>
        <w:t xml:space="preserve"> to the process</w:t>
      </w:r>
      <w:r w:rsidR="00BF4F37">
        <w:rPr>
          <w:rFonts w:ascii="Cambria" w:hAnsi="Cambria"/>
          <w:sz w:val="24"/>
          <w:szCs w:val="24"/>
        </w:rPr>
        <w:t xml:space="preserve"> last year</w:t>
      </w:r>
      <w:r w:rsidR="00E205E1">
        <w:rPr>
          <w:rFonts w:ascii="Cambria" w:hAnsi="Cambria"/>
          <w:sz w:val="24"/>
          <w:szCs w:val="24"/>
        </w:rPr>
        <w:t>, so we are making that a permanent part of the process moving forward.</w:t>
      </w:r>
      <w:r w:rsidR="00BF4F37">
        <w:rPr>
          <w:rFonts w:ascii="Cambria" w:hAnsi="Cambria"/>
          <w:sz w:val="24"/>
          <w:szCs w:val="24"/>
        </w:rPr>
        <w:t xml:space="preserve"> Once the finalists are selected, they will be contacted, provided with a written question or questions intended to give the Board and the Committee a chance to hear from them on why they are deserving of this recognition, and given a deadline to send in their written response(s). </w:t>
      </w:r>
    </w:p>
    <w:p w14:paraId="59172408" w14:textId="77777777" w:rsidR="005A2125" w:rsidRPr="00EC7919" w:rsidRDefault="005A2125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</w:p>
    <w:p w14:paraId="1B350D38" w14:textId="46FABDAE" w:rsidR="00664ED9" w:rsidRPr="00EC7919" w:rsidRDefault="005A2125" w:rsidP="00337677">
      <w:pPr>
        <w:pStyle w:val="ListParagraph"/>
        <w:ind w:left="0"/>
        <w:jc w:val="both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>The Young Lawyer Committee and the Board will</w:t>
      </w:r>
      <w:r w:rsidR="00292074" w:rsidRPr="00EC7919">
        <w:rPr>
          <w:rFonts w:ascii="Cambria" w:hAnsi="Cambria"/>
          <w:sz w:val="24"/>
          <w:szCs w:val="24"/>
        </w:rPr>
        <w:t xml:space="preserve"> then</w:t>
      </w:r>
      <w:r w:rsidRPr="00EC7919">
        <w:rPr>
          <w:rFonts w:ascii="Cambria" w:hAnsi="Cambria"/>
          <w:sz w:val="24"/>
          <w:szCs w:val="24"/>
        </w:rPr>
        <w:t xml:space="preserve"> vote for the recipient of the Frank</w:t>
      </w:r>
      <w:r w:rsidR="00292074" w:rsidRPr="00EC7919">
        <w:rPr>
          <w:rFonts w:ascii="Cambria" w:hAnsi="Cambria"/>
          <w:sz w:val="24"/>
          <w:szCs w:val="24"/>
        </w:rPr>
        <w:t xml:space="preserve"> L. Maraist Award.</w:t>
      </w:r>
      <w:r w:rsidR="0012534B">
        <w:rPr>
          <w:rFonts w:ascii="Cambria" w:hAnsi="Cambria"/>
          <w:sz w:val="24"/>
          <w:szCs w:val="24"/>
        </w:rPr>
        <w:t xml:space="preserve"> </w:t>
      </w:r>
      <w:r w:rsidR="00664ED9" w:rsidRPr="00EC7919">
        <w:rPr>
          <w:rFonts w:ascii="Cambria" w:hAnsi="Cambria"/>
          <w:sz w:val="24"/>
          <w:szCs w:val="24"/>
        </w:rPr>
        <w:t xml:space="preserve">All finalists will be invited with a guest to attend the Awards dinner on August </w:t>
      </w:r>
      <w:r w:rsidR="00D94175">
        <w:rPr>
          <w:rFonts w:ascii="Cambria" w:hAnsi="Cambria"/>
          <w:sz w:val="24"/>
          <w:szCs w:val="24"/>
        </w:rPr>
        <w:t>7</w:t>
      </w:r>
      <w:r w:rsidR="00664ED9" w:rsidRPr="00EC7919">
        <w:rPr>
          <w:rFonts w:ascii="Cambria" w:hAnsi="Cambria"/>
          <w:sz w:val="24"/>
          <w:szCs w:val="24"/>
        </w:rPr>
        <w:t>, 202</w:t>
      </w:r>
      <w:r w:rsidR="00D94175">
        <w:rPr>
          <w:rFonts w:ascii="Cambria" w:hAnsi="Cambria"/>
          <w:sz w:val="24"/>
          <w:szCs w:val="24"/>
        </w:rPr>
        <w:t>5</w:t>
      </w:r>
      <w:r w:rsidR="00664ED9" w:rsidRPr="00EC7919">
        <w:rPr>
          <w:rFonts w:ascii="Cambria" w:hAnsi="Cambria"/>
          <w:sz w:val="24"/>
          <w:szCs w:val="24"/>
        </w:rPr>
        <w:t xml:space="preserve">. </w:t>
      </w:r>
    </w:p>
    <w:p w14:paraId="4F0FE32A" w14:textId="77777777" w:rsidR="007E4C88" w:rsidRPr="00EC7919" w:rsidRDefault="007E4C88" w:rsidP="007E4C88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3EDDF0A7" w14:textId="115A44D9" w:rsidR="007E4C88" w:rsidRPr="00EC7919" w:rsidRDefault="007E4C88" w:rsidP="007E4C88">
      <w:pPr>
        <w:pStyle w:val="ListParagraph"/>
        <w:ind w:left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C7919">
        <w:rPr>
          <w:rFonts w:ascii="Cambria" w:hAnsi="Cambria"/>
          <w:b/>
          <w:bCs/>
          <w:sz w:val="24"/>
          <w:szCs w:val="24"/>
          <w:u w:val="single"/>
        </w:rPr>
        <w:t>Dates To Remember</w:t>
      </w:r>
    </w:p>
    <w:p w14:paraId="6365FCF3" w14:textId="1C4B941B" w:rsidR="007E4C88" w:rsidRPr="00EC7919" w:rsidRDefault="007E4C88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 xml:space="preserve">Open nominations – </w:t>
      </w:r>
      <w:r w:rsidR="00D94175">
        <w:rPr>
          <w:rFonts w:ascii="Cambria" w:hAnsi="Cambria"/>
          <w:sz w:val="24"/>
          <w:szCs w:val="24"/>
        </w:rPr>
        <w:t xml:space="preserve">June </w:t>
      </w:r>
      <w:r w:rsidR="00181840">
        <w:rPr>
          <w:rFonts w:ascii="Cambria" w:hAnsi="Cambria"/>
          <w:sz w:val="24"/>
          <w:szCs w:val="24"/>
        </w:rPr>
        <w:t>2</w:t>
      </w:r>
      <w:r w:rsidR="00D94175">
        <w:rPr>
          <w:rFonts w:ascii="Cambria" w:hAnsi="Cambria"/>
          <w:sz w:val="24"/>
          <w:szCs w:val="24"/>
        </w:rPr>
        <w:t>, 2025</w:t>
      </w:r>
    </w:p>
    <w:p w14:paraId="5AA5DEA7" w14:textId="5C8134EC" w:rsidR="007E4C88" w:rsidRPr="0066630A" w:rsidRDefault="007E4C88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 w:rsidRPr="0066630A">
        <w:rPr>
          <w:rFonts w:ascii="Cambria" w:hAnsi="Cambria"/>
          <w:sz w:val="24"/>
          <w:szCs w:val="24"/>
        </w:rPr>
        <w:t xml:space="preserve">Deadline for nominations </w:t>
      </w:r>
      <w:proofErr w:type="gramStart"/>
      <w:r w:rsidRPr="0066630A">
        <w:rPr>
          <w:rFonts w:ascii="Cambria" w:hAnsi="Cambria"/>
          <w:sz w:val="24"/>
          <w:szCs w:val="24"/>
        </w:rPr>
        <w:t>–</w:t>
      </w:r>
      <w:r w:rsidR="0012534B" w:rsidRPr="0066630A">
        <w:rPr>
          <w:rFonts w:ascii="Cambria" w:hAnsi="Cambria"/>
          <w:sz w:val="24"/>
          <w:szCs w:val="24"/>
        </w:rPr>
        <w:t xml:space="preserve"> </w:t>
      </w:r>
      <w:r w:rsidRPr="0066630A">
        <w:rPr>
          <w:rFonts w:ascii="Cambria" w:hAnsi="Cambria"/>
          <w:sz w:val="24"/>
          <w:szCs w:val="24"/>
        </w:rPr>
        <w:t xml:space="preserve"> </w:t>
      </w:r>
      <w:r w:rsidR="0012534B" w:rsidRPr="0066630A">
        <w:rPr>
          <w:rFonts w:ascii="Cambria" w:hAnsi="Cambria"/>
          <w:sz w:val="24"/>
          <w:szCs w:val="24"/>
        </w:rPr>
        <w:t>June</w:t>
      </w:r>
      <w:proofErr w:type="gramEnd"/>
      <w:r w:rsidR="0012534B" w:rsidRPr="0066630A">
        <w:rPr>
          <w:rFonts w:ascii="Cambria" w:hAnsi="Cambria"/>
          <w:sz w:val="24"/>
          <w:szCs w:val="24"/>
        </w:rPr>
        <w:t xml:space="preserve"> 2</w:t>
      </w:r>
      <w:r w:rsidR="00181840">
        <w:rPr>
          <w:rFonts w:ascii="Cambria" w:hAnsi="Cambria"/>
          <w:sz w:val="24"/>
          <w:szCs w:val="24"/>
        </w:rPr>
        <w:t>6</w:t>
      </w:r>
      <w:r w:rsidR="0012534B" w:rsidRPr="0066630A">
        <w:rPr>
          <w:rFonts w:ascii="Cambria" w:hAnsi="Cambria"/>
          <w:sz w:val="24"/>
          <w:szCs w:val="24"/>
        </w:rPr>
        <w:t>, 202</w:t>
      </w:r>
      <w:r w:rsidR="00181840">
        <w:rPr>
          <w:rFonts w:ascii="Cambria" w:hAnsi="Cambria"/>
          <w:sz w:val="24"/>
          <w:szCs w:val="24"/>
        </w:rPr>
        <w:t>5</w:t>
      </w:r>
    </w:p>
    <w:p w14:paraId="285B877C" w14:textId="63D82C95" w:rsidR="007E4C88" w:rsidRPr="00EC7919" w:rsidRDefault="0066630A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Finalists Announced</w:t>
      </w:r>
      <w:r w:rsidR="007E4C88" w:rsidRPr="0066630A">
        <w:rPr>
          <w:rFonts w:ascii="Cambria" w:hAnsi="Cambria"/>
          <w:sz w:val="24"/>
          <w:szCs w:val="24"/>
        </w:rPr>
        <w:t xml:space="preserve"> – </w:t>
      </w:r>
      <w:r w:rsidR="00181840">
        <w:rPr>
          <w:rFonts w:ascii="Cambria" w:hAnsi="Cambria"/>
          <w:sz w:val="24"/>
          <w:szCs w:val="24"/>
        </w:rPr>
        <w:t>July 2, 2025</w:t>
      </w:r>
    </w:p>
    <w:p w14:paraId="29C0DE2D" w14:textId="00FA9F7A" w:rsidR="007E4C88" w:rsidRDefault="007E4C88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 xml:space="preserve">Finalists </w:t>
      </w:r>
      <w:r w:rsidR="0012534B">
        <w:rPr>
          <w:rFonts w:ascii="Cambria" w:hAnsi="Cambria"/>
          <w:sz w:val="24"/>
          <w:szCs w:val="24"/>
        </w:rPr>
        <w:t xml:space="preserve">Sent Written </w:t>
      </w:r>
      <w:r w:rsidR="0066630A">
        <w:rPr>
          <w:rFonts w:ascii="Cambria" w:hAnsi="Cambria"/>
          <w:sz w:val="24"/>
          <w:szCs w:val="24"/>
        </w:rPr>
        <w:t>Questions</w:t>
      </w:r>
      <w:r w:rsidR="0012534B">
        <w:rPr>
          <w:rFonts w:ascii="Cambria" w:hAnsi="Cambria"/>
          <w:sz w:val="24"/>
          <w:szCs w:val="24"/>
        </w:rPr>
        <w:t xml:space="preserve"> – </w:t>
      </w:r>
      <w:r w:rsidR="00181840">
        <w:rPr>
          <w:rFonts w:ascii="Cambria" w:hAnsi="Cambria"/>
          <w:sz w:val="24"/>
          <w:szCs w:val="24"/>
        </w:rPr>
        <w:t>July 2</w:t>
      </w:r>
      <w:r w:rsidR="0012534B">
        <w:rPr>
          <w:rFonts w:ascii="Cambria" w:hAnsi="Cambria"/>
          <w:sz w:val="24"/>
          <w:szCs w:val="24"/>
        </w:rPr>
        <w:t>, 202</w:t>
      </w:r>
      <w:r w:rsidR="00181840">
        <w:rPr>
          <w:rFonts w:ascii="Cambria" w:hAnsi="Cambria"/>
          <w:sz w:val="24"/>
          <w:szCs w:val="24"/>
        </w:rPr>
        <w:t>5</w:t>
      </w:r>
    </w:p>
    <w:p w14:paraId="0363A369" w14:textId="7B59EF78" w:rsidR="0066630A" w:rsidRDefault="0066630A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Written Submissions Due – July 1</w:t>
      </w:r>
      <w:r w:rsidR="00181840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, 202</w:t>
      </w:r>
      <w:r w:rsidR="00181840">
        <w:rPr>
          <w:rFonts w:ascii="Cambria" w:hAnsi="Cambria"/>
          <w:sz w:val="24"/>
          <w:szCs w:val="24"/>
        </w:rPr>
        <w:t>5</w:t>
      </w:r>
    </w:p>
    <w:p w14:paraId="59855D11" w14:textId="1ED3C8ED" w:rsidR="0066630A" w:rsidRPr="00EC7919" w:rsidRDefault="0066630A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Voting Complete by July </w:t>
      </w:r>
      <w:r w:rsidR="00181840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, 202</w:t>
      </w:r>
      <w:r w:rsidR="00181840">
        <w:rPr>
          <w:rFonts w:ascii="Cambria" w:hAnsi="Cambria"/>
          <w:sz w:val="24"/>
          <w:szCs w:val="24"/>
        </w:rPr>
        <w:t>5</w:t>
      </w:r>
    </w:p>
    <w:p w14:paraId="65FE0294" w14:textId="6D5E9DF0" w:rsidR="007E4C88" w:rsidRPr="00EC7919" w:rsidRDefault="007E4C88" w:rsidP="007E4C88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sz w:val="24"/>
          <w:szCs w:val="24"/>
        </w:rPr>
        <w:t>Awards Ceremony – August</w:t>
      </w:r>
      <w:r w:rsidR="0012534B">
        <w:rPr>
          <w:rFonts w:ascii="Cambria" w:hAnsi="Cambria"/>
          <w:sz w:val="24"/>
          <w:szCs w:val="24"/>
        </w:rPr>
        <w:t xml:space="preserve"> </w:t>
      </w:r>
      <w:r w:rsidR="00181840">
        <w:rPr>
          <w:rFonts w:ascii="Cambria" w:hAnsi="Cambria"/>
          <w:sz w:val="24"/>
          <w:szCs w:val="24"/>
        </w:rPr>
        <w:t>7</w:t>
      </w:r>
      <w:r w:rsidR="0012534B">
        <w:rPr>
          <w:rFonts w:ascii="Cambria" w:hAnsi="Cambria"/>
          <w:sz w:val="24"/>
          <w:szCs w:val="24"/>
        </w:rPr>
        <w:t>, 202</w:t>
      </w:r>
      <w:r w:rsidR="00181840">
        <w:rPr>
          <w:rFonts w:ascii="Cambria" w:hAnsi="Cambria"/>
          <w:sz w:val="24"/>
          <w:szCs w:val="24"/>
        </w:rPr>
        <w:t>5</w:t>
      </w:r>
    </w:p>
    <w:p w14:paraId="11421E40" w14:textId="77777777" w:rsidR="000B2035" w:rsidRDefault="000B2035" w:rsidP="00C3177B">
      <w:pPr>
        <w:rPr>
          <w:rFonts w:ascii="Cambria" w:hAnsi="Cambria"/>
        </w:rPr>
      </w:pPr>
    </w:p>
    <w:p w14:paraId="6D461415" w14:textId="77777777" w:rsidR="00EC7919" w:rsidRDefault="00EC7919" w:rsidP="00EC7919">
      <w:pPr>
        <w:jc w:val="center"/>
        <w:rPr>
          <w:rFonts w:ascii="Cambria" w:hAnsi="Cambria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660E2C6A" wp14:editId="48CAC3E3">
            <wp:extent cx="2583180" cy="678180"/>
            <wp:effectExtent l="0" t="0" r="7620" b="7620"/>
            <wp:docPr id="323193367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3374" name="Picture 2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5FF1" w14:textId="77777777" w:rsidR="00EC7919" w:rsidRDefault="00EC7919" w:rsidP="00EC7919">
      <w:pPr>
        <w:rPr>
          <w:rFonts w:ascii="Cambria" w:hAnsi="Cambria"/>
          <w:b/>
          <w:bCs/>
          <w:u w:val="single"/>
        </w:rPr>
      </w:pPr>
    </w:p>
    <w:p w14:paraId="48D67332" w14:textId="52EFDD79" w:rsidR="00EC7919" w:rsidRPr="00AA0EC9" w:rsidRDefault="00181840" w:rsidP="00AA0EC9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40"/>
          <w:szCs w:val="40"/>
        </w:rPr>
      </w:pPr>
      <w:r w:rsidRPr="00AA0EC9">
        <w:rPr>
          <w:rFonts w:ascii="Cambria" w:hAnsi="Cambria"/>
          <w:b/>
          <w:bCs/>
          <w:i/>
          <w:iCs/>
          <w:sz w:val="40"/>
          <w:szCs w:val="40"/>
        </w:rPr>
        <w:t xml:space="preserve">2025 </w:t>
      </w:r>
      <w:r w:rsidR="00EC7919" w:rsidRPr="00AA0EC9">
        <w:rPr>
          <w:rFonts w:ascii="Cambria" w:hAnsi="Cambria"/>
          <w:b/>
          <w:bCs/>
          <w:i/>
          <w:iCs/>
          <w:sz w:val="40"/>
          <w:szCs w:val="40"/>
        </w:rPr>
        <w:t>Frank L. Maraist Award</w:t>
      </w:r>
    </w:p>
    <w:p w14:paraId="00DC0DCD" w14:textId="77777777" w:rsidR="00EC7919" w:rsidRDefault="00EC7919" w:rsidP="000B203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706B04EC" w14:textId="1DFFFEBB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The outstanding qualities of each nominee will be considered in selecting the Frank L. Maraist Award recipient.  Award criteria include, but are not limited to, the following:</w:t>
      </w:r>
    </w:p>
    <w:p w14:paraId="66ED6217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 xml:space="preserve">Is admitted to practice in Louisiana and is in good </w:t>
      </w:r>
      <w:proofErr w:type="gramStart"/>
      <w:r w:rsidRPr="00EC7919">
        <w:rPr>
          <w:rFonts w:ascii="Cambria" w:hAnsi="Cambria" w:cs="Times New Roman"/>
          <w:sz w:val="24"/>
          <w:szCs w:val="24"/>
        </w:rPr>
        <w:t>standing;</w:t>
      </w:r>
      <w:proofErr w:type="gramEnd"/>
    </w:p>
    <w:p w14:paraId="1C587C6B" w14:textId="52C85C46" w:rsidR="00942BEA" w:rsidRDefault="000B2035" w:rsidP="00942BEA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 xml:space="preserve">Is 39 years old or younger or in practice for six or fewer </w:t>
      </w:r>
      <w:proofErr w:type="gramStart"/>
      <w:r w:rsidRPr="00EC7919">
        <w:rPr>
          <w:rFonts w:ascii="Cambria" w:hAnsi="Cambria" w:cs="Times New Roman"/>
          <w:sz w:val="24"/>
          <w:szCs w:val="24"/>
        </w:rPr>
        <w:t>years</w:t>
      </w:r>
      <w:r w:rsidR="00942BEA">
        <w:rPr>
          <w:rFonts w:ascii="Cambria" w:hAnsi="Cambria" w:cs="Times New Roman"/>
          <w:sz w:val="24"/>
          <w:szCs w:val="24"/>
        </w:rPr>
        <w:t>;</w:t>
      </w:r>
      <w:proofErr w:type="gramEnd"/>
    </w:p>
    <w:p w14:paraId="7C78148A" w14:textId="52B1B37C" w:rsidR="00942BEA" w:rsidRPr="00942BEA" w:rsidRDefault="00942BEA" w:rsidP="00942BE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 xml:space="preserve">Is a member in good standing of the Louisiana Association of Defense </w:t>
      </w:r>
      <w:proofErr w:type="gramStart"/>
      <w:r>
        <w:rPr>
          <w:rFonts w:ascii="Cambria" w:hAnsi="Cambria" w:cs="Times New Roman"/>
          <w:sz w:val="24"/>
          <w:szCs w:val="24"/>
        </w:rPr>
        <w:t>Counsel;</w:t>
      </w:r>
      <w:proofErr w:type="gramEnd"/>
    </w:p>
    <w:p w14:paraId="0B7F7847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 xml:space="preserve">Demonstrates professional </w:t>
      </w:r>
      <w:proofErr w:type="gramStart"/>
      <w:r w:rsidRPr="00EC7919">
        <w:rPr>
          <w:rFonts w:ascii="Cambria" w:hAnsi="Cambria" w:cs="Times New Roman"/>
          <w:sz w:val="24"/>
          <w:szCs w:val="24"/>
        </w:rPr>
        <w:t>excellence;</w:t>
      </w:r>
      <w:proofErr w:type="gramEnd"/>
    </w:p>
    <w:p w14:paraId="3435FD6E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 xml:space="preserve">Demonstrates service to the profession and the </w:t>
      </w:r>
      <w:proofErr w:type="gramStart"/>
      <w:r w:rsidRPr="00EC7919">
        <w:rPr>
          <w:rFonts w:ascii="Cambria" w:hAnsi="Cambria" w:cs="Times New Roman"/>
          <w:sz w:val="24"/>
          <w:szCs w:val="24"/>
        </w:rPr>
        <w:t>bar;</w:t>
      </w:r>
      <w:proofErr w:type="gramEnd"/>
    </w:p>
    <w:p w14:paraId="1648434C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>Demonstrates commitment to pro bono work and community service; and</w:t>
      </w:r>
    </w:p>
    <w:p w14:paraId="6D4A8862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•</w:t>
      </w:r>
      <w:r w:rsidRPr="00EC7919">
        <w:rPr>
          <w:rFonts w:ascii="Cambria" w:hAnsi="Cambria" w:cs="Times New Roman"/>
          <w:sz w:val="24"/>
          <w:szCs w:val="24"/>
        </w:rPr>
        <w:tab/>
        <w:t>Demonstrates contributions to furthering the ideals of the legal profession.</w:t>
      </w:r>
    </w:p>
    <w:p w14:paraId="5B8069D8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EC7919">
        <w:rPr>
          <w:rFonts w:ascii="Cambria" w:hAnsi="Cambria" w:cs="Times New Roman"/>
          <w:sz w:val="24"/>
          <w:szCs w:val="24"/>
        </w:rPr>
        <w:t>Please submit a brief synopsis of no more than 300 words explaining why the nominee is deserving of the award.  Supporting materials should not exceed five pages.</w:t>
      </w:r>
    </w:p>
    <w:p w14:paraId="68696912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2EF0BD11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21A03B74" w14:textId="77777777" w:rsidR="000B2035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20558747" w14:textId="77777777" w:rsidR="0012534B" w:rsidRDefault="0012534B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2F35EA39" w14:textId="77777777" w:rsidR="0012534B" w:rsidRDefault="0012534B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1417F78F" w14:textId="77777777" w:rsidR="0012534B" w:rsidRPr="00EC7919" w:rsidRDefault="0012534B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1B1590C2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255F1E1F" w14:textId="77777777" w:rsidR="000B2035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02E88C06" w14:textId="77777777" w:rsidR="00942BEA" w:rsidRDefault="00942BEA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5DA4F7E3" w14:textId="77777777" w:rsidR="00942BEA" w:rsidRPr="00EC7919" w:rsidRDefault="00942BEA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4D135537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79B90388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i/>
          <w:sz w:val="24"/>
          <w:szCs w:val="24"/>
        </w:rPr>
      </w:pPr>
    </w:p>
    <w:p w14:paraId="49C96F78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EC7919">
        <w:rPr>
          <w:rFonts w:ascii="Cambria" w:hAnsi="Cambria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73160B3E" wp14:editId="6EE12EDC">
            <wp:extent cx="3545057" cy="933450"/>
            <wp:effectExtent l="0" t="0" r="0" b="0"/>
            <wp:docPr id="520482027" name="Picture 52048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82027" name="Picture 5204820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28" cy="9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61A32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7DE7D491" w14:textId="61DDFED1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C7919">
        <w:rPr>
          <w:rFonts w:ascii="Cambria" w:hAnsi="Cambria" w:cs="Times New Roman"/>
          <w:b/>
          <w:bCs/>
          <w:i/>
          <w:iCs/>
          <w:sz w:val="24"/>
          <w:szCs w:val="24"/>
        </w:rPr>
        <w:t>202</w:t>
      </w:r>
      <w:r w:rsidR="00181840">
        <w:rPr>
          <w:rFonts w:ascii="Cambria" w:hAnsi="Cambria" w:cs="Times New Roman"/>
          <w:b/>
          <w:bCs/>
          <w:i/>
          <w:iCs/>
          <w:sz w:val="24"/>
          <w:szCs w:val="24"/>
        </w:rPr>
        <w:t>5</w:t>
      </w:r>
      <w:r w:rsidR="00942BEA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r w:rsidRPr="00EC7919">
        <w:rPr>
          <w:rFonts w:ascii="Cambria" w:hAnsi="Cambria" w:cs="Times New Roman"/>
          <w:b/>
          <w:bCs/>
          <w:i/>
          <w:iCs/>
          <w:sz w:val="24"/>
          <w:szCs w:val="24"/>
        </w:rPr>
        <w:t>Frank L. Maraist Award</w:t>
      </w:r>
    </w:p>
    <w:p w14:paraId="41D2A7CD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497C3751" w14:textId="77777777" w:rsidR="000B2035" w:rsidRPr="00EC7919" w:rsidRDefault="000B2035" w:rsidP="000B203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C7919">
        <w:rPr>
          <w:rFonts w:ascii="Cambria" w:hAnsi="Cambria"/>
          <w:b/>
          <w:bCs/>
          <w:sz w:val="24"/>
          <w:szCs w:val="24"/>
          <w:u w:val="single"/>
        </w:rPr>
        <w:t>Nomination Form</w:t>
      </w:r>
    </w:p>
    <w:p w14:paraId="3D630215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</w:p>
    <w:p w14:paraId="1697DDF2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Name of Nominee: ____________________________________________________________________________________</w:t>
      </w:r>
    </w:p>
    <w:p w14:paraId="7ED28F8C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State Bar No.: _________________________________________________________________________________________</w:t>
      </w:r>
    </w:p>
    <w:p w14:paraId="3B26DB32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Bar Association(s):</w:t>
      </w:r>
    </w:p>
    <w:p w14:paraId="5CB3E3DB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7D24A41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Firm, Email &amp; Phone:</w:t>
      </w:r>
    </w:p>
    <w:p w14:paraId="19775E2E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</w:t>
      </w:r>
    </w:p>
    <w:p w14:paraId="1364D7E4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</w:t>
      </w:r>
    </w:p>
    <w:p w14:paraId="1EBAFCC1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</w:t>
      </w:r>
    </w:p>
    <w:p w14:paraId="067F3110" w14:textId="77777777" w:rsidR="000B2035" w:rsidRPr="00EC7919" w:rsidRDefault="000B2035" w:rsidP="000B2035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5889E816" w14:textId="77777777" w:rsidR="000B2035" w:rsidRPr="00EC7919" w:rsidRDefault="000B2035" w:rsidP="000B2035">
      <w:pPr>
        <w:jc w:val="center"/>
        <w:rPr>
          <w:rFonts w:ascii="Cambria" w:hAnsi="Cambria"/>
          <w:b/>
          <w:i/>
          <w:sz w:val="24"/>
          <w:szCs w:val="24"/>
        </w:rPr>
      </w:pPr>
      <w:r w:rsidRPr="00EC7919">
        <w:rPr>
          <w:rFonts w:ascii="Cambria" w:hAnsi="Cambria"/>
          <w:b/>
          <w:i/>
          <w:sz w:val="24"/>
          <w:szCs w:val="24"/>
        </w:rPr>
        <w:t>*********************</w:t>
      </w:r>
    </w:p>
    <w:p w14:paraId="3D997374" w14:textId="77777777" w:rsidR="000B2035" w:rsidRPr="00EC7919" w:rsidRDefault="000B2035" w:rsidP="000B2035">
      <w:pPr>
        <w:rPr>
          <w:rFonts w:ascii="Cambria" w:hAnsi="Cambria"/>
          <w:i/>
          <w:sz w:val="24"/>
          <w:szCs w:val="24"/>
        </w:rPr>
      </w:pPr>
    </w:p>
    <w:p w14:paraId="42EEEC5A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Nominator: ___________________________________________________________________________________________</w:t>
      </w:r>
    </w:p>
    <w:p w14:paraId="62EE0FE9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</w:p>
    <w:p w14:paraId="61E547F7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Relationship to Nominee: ____________________________________________________________________________</w:t>
      </w:r>
    </w:p>
    <w:p w14:paraId="3406C545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</w:p>
    <w:p w14:paraId="02CAA92F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Organization or Firm:  ______________________________________________________________________________</w:t>
      </w:r>
    </w:p>
    <w:p w14:paraId="33C91DA2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</w:p>
    <w:p w14:paraId="4582941D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Email &amp; Phone:</w:t>
      </w:r>
    </w:p>
    <w:p w14:paraId="3D78F939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  <w:r w:rsidRPr="00EC7919"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4FDCDA1" w14:textId="77777777" w:rsidR="000B2035" w:rsidRPr="00EC7919" w:rsidRDefault="000B2035" w:rsidP="00942BEA">
      <w:pPr>
        <w:spacing w:after="0"/>
        <w:rPr>
          <w:rFonts w:ascii="Cambria" w:hAnsi="Cambria"/>
          <w:i/>
          <w:sz w:val="24"/>
          <w:szCs w:val="24"/>
        </w:rPr>
      </w:pPr>
    </w:p>
    <w:p w14:paraId="032D0024" w14:textId="77777777" w:rsidR="000B2035" w:rsidRPr="00EC7919" w:rsidRDefault="000B2035" w:rsidP="00942BEA">
      <w:pPr>
        <w:spacing w:after="0"/>
        <w:rPr>
          <w:rFonts w:ascii="Cambria" w:hAnsi="Cambria"/>
          <w:sz w:val="24"/>
          <w:szCs w:val="24"/>
        </w:rPr>
      </w:pPr>
    </w:p>
    <w:sectPr w:rsidR="000B2035" w:rsidRPr="00EC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272AC" w14:textId="77777777" w:rsidR="0034796E" w:rsidRDefault="0034796E" w:rsidP="00F53636">
      <w:pPr>
        <w:spacing w:after="0" w:line="240" w:lineRule="auto"/>
      </w:pPr>
      <w:r>
        <w:separator/>
      </w:r>
    </w:p>
  </w:endnote>
  <w:endnote w:type="continuationSeparator" w:id="0">
    <w:p w14:paraId="2560105F" w14:textId="77777777" w:rsidR="0034796E" w:rsidRDefault="0034796E" w:rsidP="00F5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01CF" w14:textId="77777777" w:rsidR="0034796E" w:rsidRDefault="0034796E" w:rsidP="00F53636">
      <w:pPr>
        <w:spacing w:after="0" w:line="240" w:lineRule="auto"/>
      </w:pPr>
      <w:r>
        <w:separator/>
      </w:r>
    </w:p>
  </w:footnote>
  <w:footnote w:type="continuationSeparator" w:id="0">
    <w:p w14:paraId="7A25C946" w14:textId="77777777" w:rsidR="0034796E" w:rsidRDefault="0034796E" w:rsidP="00F5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4FB"/>
    <w:multiLevelType w:val="hybridMultilevel"/>
    <w:tmpl w:val="691E07CE"/>
    <w:lvl w:ilvl="0" w:tplc="9C5CFD34">
      <w:start w:val="2024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BAB"/>
    <w:multiLevelType w:val="hybridMultilevel"/>
    <w:tmpl w:val="4BA0C972"/>
    <w:lvl w:ilvl="0" w:tplc="6FB01802">
      <w:start w:val="2024"/>
      <w:numFmt w:val="decimal"/>
      <w:lvlText w:val="%1"/>
      <w:lvlJc w:val="left"/>
      <w:pPr>
        <w:ind w:left="1272" w:hanging="9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631"/>
    <w:multiLevelType w:val="hybridMultilevel"/>
    <w:tmpl w:val="EE92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245"/>
    <w:multiLevelType w:val="hybridMultilevel"/>
    <w:tmpl w:val="24D0C7AA"/>
    <w:lvl w:ilvl="0" w:tplc="ABD4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02C14"/>
    <w:multiLevelType w:val="hybridMultilevel"/>
    <w:tmpl w:val="194A8D8C"/>
    <w:lvl w:ilvl="0" w:tplc="A4F61AD8">
      <w:start w:val="2024"/>
      <w:numFmt w:val="decimal"/>
      <w:lvlText w:val="%1"/>
      <w:lvlJc w:val="left"/>
      <w:pPr>
        <w:ind w:left="2877" w:hanging="16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" w15:restartNumberingAfterBreak="0">
    <w:nsid w:val="44250DEB"/>
    <w:multiLevelType w:val="hybridMultilevel"/>
    <w:tmpl w:val="4354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BD4"/>
    <w:multiLevelType w:val="hybridMultilevel"/>
    <w:tmpl w:val="4BA0C972"/>
    <w:lvl w:ilvl="0" w:tplc="FFFFFFFF">
      <w:start w:val="2024"/>
      <w:numFmt w:val="decimal"/>
      <w:lvlText w:val="%1"/>
      <w:lvlJc w:val="left"/>
      <w:pPr>
        <w:ind w:left="1272" w:hanging="9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562E"/>
    <w:multiLevelType w:val="hybridMultilevel"/>
    <w:tmpl w:val="4E6E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7582">
    <w:abstractNumId w:val="7"/>
  </w:num>
  <w:num w:numId="2" w16cid:durableId="249581608">
    <w:abstractNumId w:val="3"/>
  </w:num>
  <w:num w:numId="3" w16cid:durableId="2136487807">
    <w:abstractNumId w:val="1"/>
  </w:num>
  <w:num w:numId="4" w16cid:durableId="640578354">
    <w:abstractNumId w:val="6"/>
  </w:num>
  <w:num w:numId="5" w16cid:durableId="1593975985">
    <w:abstractNumId w:val="5"/>
  </w:num>
  <w:num w:numId="6" w16cid:durableId="2007783814">
    <w:abstractNumId w:val="2"/>
  </w:num>
  <w:num w:numId="7" w16cid:durableId="379019842">
    <w:abstractNumId w:val="0"/>
  </w:num>
  <w:num w:numId="8" w16cid:durableId="64809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3C"/>
    <w:rsid w:val="000B2035"/>
    <w:rsid w:val="000C7BDB"/>
    <w:rsid w:val="00103263"/>
    <w:rsid w:val="0012534B"/>
    <w:rsid w:val="00181840"/>
    <w:rsid w:val="002342B0"/>
    <w:rsid w:val="002561F2"/>
    <w:rsid w:val="00281D07"/>
    <w:rsid w:val="00292074"/>
    <w:rsid w:val="002D7E3C"/>
    <w:rsid w:val="0033128C"/>
    <w:rsid w:val="00337677"/>
    <w:rsid w:val="0034796E"/>
    <w:rsid w:val="003D5651"/>
    <w:rsid w:val="00447391"/>
    <w:rsid w:val="004A2C52"/>
    <w:rsid w:val="004B0B7C"/>
    <w:rsid w:val="004C39D0"/>
    <w:rsid w:val="005051A5"/>
    <w:rsid w:val="0050647D"/>
    <w:rsid w:val="00516A42"/>
    <w:rsid w:val="00522C86"/>
    <w:rsid w:val="005A2125"/>
    <w:rsid w:val="005F1D25"/>
    <w:rsid w:val="00610DE1"/>
    <w:rsid w:val="00664ED9"/>
    <w:rsid w:val="0066630A"/>
    <w:rsid w:val="00696206"/>
    <w:rsid w:val="00712104"/>
    <w:rsid w:val="007B3B9A"/>
    <w:rsid w:val="007E4C88"/>
    <w:rsid w:val="00820768"/>
    <w:rsid w:val="008642B3"/>
    <w:rsid w:val="00892E18"/>
    <w:rsid w:val="008F2C6A"/>
    <w:rsid w:val="00942BEA"/>
    <w:rsid w:val="00953FB1"/>
    <w:rsid w:val="009D46AC"/>
    <w:rsid w:val="00A2587E"/>
    <w:rsid w:val="00A8456E"/>
    <w:rsid w:val="00AA0EC9"/>
    <w:rsid w:val="00AC0E61"/>
    <w:rsid w:val="00BB7A7F"/>
    <w:rsid w:val="00BF4F37"/>
    <w:rsid w:val="00C05706"/>
    <w:rsid w:val="00C3177B"/>
    <w:rsid w:val="00D82F56"/>
    <w:rsid w:val="00D94175"/>
    <w:rsid w:val="00DB31AA"/>
    <w:rsid w:val="00E205E1"/>
    <w:rsid w:val="00E54084"/>
    <w:rsid w:val="00E66AB7"/>
    <w:rsid w:val="00EC7919"/>
    <w:rsid w:val="00F53636"/>
    <w:rsid w:val="00F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6125"/>
  <w15:chartTrackingRefBased/>
  <w15:docId w15:val="{F441B13A-549E-4913-9AF1-1235CB02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36"/>
  </w:style>
  <w:style w:type="paragraph" w:styleId="Footer">
    <w:name w:val="footer"/>
    <w:basedOn w:val="Normal"/>
    <w:link w:val="FooterChar"/>
    <w:uiPriority w:val="99"/>
    <w:unhideWhenUsed/>
    <w:rsid w:val="00F5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36"/>
  </w:style>
  <w:style w:type="paragraph" w:styleId="Revision">
    <w:name w:val="Revision"/>
    <w:hidden/>
    <w:uiPriority w:val="99"/>
    <w:semiHidden/>
    <w:rsid w:val="00D9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3E79D4E84E45837C98265AEE302A" ma:contentTypeVersion="13" ma:contentTypeDescription="Create a new document." ma:contentTypeScope="" ma:versionID="fad180036e678043aadd4f62aa33f193">
  <xsd:schema xmlns:xsd="http://www.w3.org/2001/XMLSchema" xmlns:xs="http://www.w3.org/2001/XMLSchema" xmlns:p="http://schemas.microsoft.com/office/2006/metadata/properties" xmlns:ns2="280d90a5-169a-4ca4-8ff3-7cf43eb38449" xmlns:ns3="6bf9d854-96c5-49b2-a3d2-f77e0629267e" targetNamespace="http://schemas.microsoft.com/office/2006/metadata/properties" ma:root="true" ma:fieldsID="51c8228003325e2c1980c860e03e4f1e" ns2:_="" ns3:_="">
    <xsd:import namespace="280d90a5-169a-4ca4-8ff3-7cf43eb38449"/>
    <xsd:import namespace="6bf9d854-96c5-49b2-a3d2-f77e06292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d90a5-169a-4ca4-8ff3-7cf43eb3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3785e5-a891-4de8-a6ce-7b9d5f319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d854-96c5-49b2-a3d2-f77e062926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37bbac-c05c-408d-ab37-75f5fa8af7a5}" ma:internalName="TaxCatchAll" ma:showField="CatchAllData" ma:web="6bf9d854-96c5-49b2-a3d2-f77e0629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3EA77-35B5-4408-B145-64CB5202E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49FE1-B594-4513-BA49-AA7A7EFB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d90a5-169a-4ca4-8ff3-7cf43eb38449"/>
    <ds:schemaRef ds:uri="6bf9d854-96c5-49b2-a3d2-f77e0629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92134-A80D-2140-9C95-C38FACA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Willem</dc:creator>
  <cp:keywords/>
  <dc:description/>
  <cp:lastModifiedBy>kimberly eventresourcesnola.com</cp:lastModifiedBy>
  <cp:revision>4</cp:revision>
  <dcterms:created xsi:type="dcterms:W3CDTF">2025-05-06T15:40:00Z</dcterms:created>
  <dcterms:modified xsi:type="dcterms:W3CDTF">2025-05-19T21:08:00Z</dcterms:modified>
</cp:coreProperties>
</file>